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AE" w:rsidRPr="007D0634" w:rsidRDefault="001D1AAE" w:rsidP="001D1A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63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Саме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зараз наше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завдання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допомогти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дітям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повернути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створити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хоч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невеликий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прості</w:t>
      </w:r>
      <w:proofErr w:type="gramStart"/>
      <w:r w:rsidRPr="007D0634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безпеки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Багато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хто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з них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досі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перебувають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D0634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стані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шоку. Ми не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можемо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припустити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стане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тригером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травматичних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реакцій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, тому </w:t>
      </w:r>
      <w:proofErr w:type="spellStart"/>
      <w:proofErr w:type="gramStart"/>
      <w:r w:rsidRPr="007D0634">
        <w:rPr>
          <w:rFonts w:ascii="Times New Roman" w:hAnsi="Times New Roman" w:cs="Times New Roman"/>
          <w:i/>
          <w:sz w:val="24"/>
          <w:szCs w:val="24"/>
        </w:rPr>
        <w:t>наш</w:t>
      </w:r>
      <w:proofErr w:type="gramEnd"/>
      <w:r w:rsidRPr="007D0634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уважність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емпатійність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почуття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такту та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відчуття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опори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дуже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важливі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>”</w:t>
      </w:r>
    </w:p>
    <w:p w:rsidR="001D1AAE" w:rsidRPr="007D0634" w:rsidRDefault="001D1AAE" w:rsidP="001D1AAE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D0634">
        <w:rPr>
          <w:rFonts w:ascii="Times New Roman" w:hAnsi="Times New Roman" w:cs="Times New Roman"/>
          <w:i/>
          <w:sz w:val="24"/>
          <w:szCs w:val="24"/>
        </w:rPr>
        <w:t>Св</w:t>
      </w:r>
      <w:proofErr w:type="gramEnd"/>
      <w:r w:rsidRPr="007D0634">
        <w:rPr>
          <w:rFonts w:ascii="Times New Roman" w:hAnsi="Times New Roman" w:cs="Times New Roman"/>
          <w:i/>
          <w:sz w:val="24"/>
          <w:szCs w:val="24"/>
        </w:rPr>
        <w:t>ітлана</w:t>
      </w:r>
      <w:proofErr w:type="spellEnd"/>
      <w:r w:rsidRPr="007D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634">
        <w:rPr>
          <w:rFonts w:ascii="Times New Roman" w:hAnsi="Times New Roman" w:cs="Times New Roman"/>
          <w:i/>
          <w:sz w:val="24"/>
          <w:szCs w:val="24"/>
        </w:rPr>
        <w:t>Ройз</w:t>
      </w:r>
      <w:proofErr w:type="spellEnd"/>
    </w:p>
    <w:p w:rsidR="007D0634" w:rsidRDefault="007D0634" w:rsidP="007D0634">
      <w:pPr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val="uk-UA"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Коротка </w:t>
      </w:r>
      <w:proofErr w:type="spellStart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пам’ятка</w:t>
      </w:r>
      <w:proofErr w:type="spell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val="uk-UA" w:eastAsia="ru-RU"/>
        </w:rPr>
        <w:t>педагогів</w:t>
      </w:r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val="uk-UA" w:eastAsia="ru-RU"/>
        </w:rPr>
        <w:br/>
      </w:r>
      <w:proofErr w:type="spellStart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які</w:t>
      </w:r>
      <w:proofErr w:type="spell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</w:t>
      </w:r>
      <w:proofErr w:type="spellStart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працюють</w:t>
      </w:r>
      <w:proofErr w:type="spell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</w:t>
      </w:r>
      <w:proofErr w:type="spellStart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із</w:t>
      </w:r>
      <w:proofErr w:type="spell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</w:t>
      </w:r>
      <w:proofErr w:type="spellStart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дітьми</w:t>
      </w:r>
      <w:proofErr w:type="spell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п</w:t>
      </w:r>
      <w:proofErr w:type="gram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ід</w:t>
      </w:r>
      <w:proofErr w:type="spell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час </w:t>
      </w:r>
      <w:proofErr w:type="spellStart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війни</w:t>
      </w:r>
      <w:proofErr w:type="spellEnd"/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.</w:t>
      </w:r>
    </w:p>
    <w:p w:rsidR="007D0634" w:rsidRPr="007D0634" w:rsidRDefault="007D0634" w:rsidP="007D0634">
      <w:pPr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val="uk-UA"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9 правил</w:t>
      </w: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val="uk-UA" w:eastAsia="ru-RU"/>
        </w:rPr>
        <w:t>: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Турбуємось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себе і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намагаємось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роботу без ресурсу.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нам не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вистачить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наповнений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болем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посилить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занепокоєння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AAE">
        <w:rPr>
          <w:rFonts w:ascii="Times New Roman" w:hAnsi="Times New Roman" w:cs="Times New Roman"/>
          <w:sz w:val="28"/>
          <w:szCs w:val="28"/>
        </w:rPr>
        <w:t xml:space="preserve">Наше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D1AAE">
        <w:rPr>
          <w:rFonts w:ascii="Times New Roman" w:hAnsi="Times New Roman" w:cs="Times New Roman"/>
          <w:sz w:val="28"/>
          <w:szCs w:val="28"/>
        </w:rPr>
        <w:t>, у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відчула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близькість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– “я з тобою”.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Ідеться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структурованими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правилами та межами контакту.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емоційним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реагуванням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з психологом. 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стабілізації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AA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метафори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літаків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травмувати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обстрілами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спираємося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метафори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дому,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, веселки, води.</w:t>
      </w:r>
    </w:p>
    <w:p w:rsidR="001D1AAE" w:rsidRPr="001D1AAE" w:rsidRDefault="001D1AAE" w:rsidP="007D0634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образ неба зараз не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даватиме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ійкості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 Будь ласка,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зважайте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плануючи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плануєте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кубиків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руйнуватимуться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нагадувати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зруйнований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сам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обрати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–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помічне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 До того ж будьте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уважні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супроводі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AA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пропонуйте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хочуть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виліпити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обговорити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працюйте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над образами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ійкості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просіть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зобразити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силою.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ми проводимо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для того,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теперішній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розважати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цікавими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r w:rsidRPr="001D1AAE">
        <w:rPr>
          <w:rFonts w:ascii="Times New Roman" w:hAnsi="Times New Roman" w:cs="Times New Roman"/>
          <w:sz w:val="28"/>
          <w:szCs w:val="28"/>
        </w:rPr>
        <w:lastRenderedPageBreak/>
        <w:t xml:space="preserve">фактами,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захопливими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розповідями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танки,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вибухи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бачать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новинах. Вони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чують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ідних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</w:t>
      </w:r>
    </w:p>
    <w:p w:rsidR="001D1AAE" w:rsidRPr="007D0634" w:rsidRDefault="001D1AAE" w:rsidP="007D0634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працюєте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бомбосховищі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63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7D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зараз –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. Будь ласка,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зважайте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06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D0634">
        <w:rPr>
          <w:rFonts w:ascii="Times New Roman" w:hAnsi="Times New Roman" w:cs="Times New Roman"/>
          <w:sz w:val="28"/>
          <w:szCs w:val="28"/>
        </w:rPr>
        <w:t>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AA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 яка пережила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втратила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абсолютно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неприпустимі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слова на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кшталт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 “час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лікує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”, “у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є й хороший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подивися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тут є хороший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тебе”.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некоректні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неетичні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</w:t>
      </w:r>
    </w:p>
    <w:p w:rsidR="001D1AAE" w:rsidRPr="001D1AAE" w:rsidRDefault="001D1AAE" w:rsidP="007D0634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почути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: “Те,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пережив –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жахлива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трагедія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жахливо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й так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довелося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пройти. Я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захоплююсь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твоїми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мужністю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силою. 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Попри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горе,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справляєшся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справжній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герой. Я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хочу тебе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обійняти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”.</w:t>
      </w:r>
    </w:p>
    <w:p w:rsidR="001D1AAE" w:rsidRPr="001D1AAE" w:rsidRDefault="001D1AAE" w:rsidP="007D06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б вона не говорила, ми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слухає</w:t>
      </w:r>
      <w:proofErr w:type="gramStart"/>
      <w:r w:rsidRPr="001D1AAE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перебиваємо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!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Киваємо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D1A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1AAE">
        <w:rPr>
          <w:rFonts w:ascii="Times New Roman" w:hAnsi="Times New Roman" w:cs="Times New Roman"/>
          <w:sz w:val="28"/>
          <w:szCs w:val="28"/>
        </w:rPr>
        <w:t>ідтримуємо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робимо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акцент на тому,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: “Але я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справляєшся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”. 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не давайте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порад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 xml:space="preserve"> вас не попросили про </w:t>
      </w:r>
      <w:proofErr w:type="spellStart"/>
      <w:r w:rsidRPr="001D1A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1AAE">
        <w:rPr>
          <w:rFonts w:ascii="Times New Roman" w:hAnsi="Times New Roman" w:cs="Times New Roman"/>
          <w:sz w:val="28"/>
          <w:szCs w:val="28"/>
        </w:rPr>
        <w:t>.</w:t>
      </w:r>
    </w:p>
    <w:p w:rsidR="001D1AAE" w:rsidRPr="001D1AAE" w:rsidRDefault="001D1AAE" w:rsidP="007D0634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proofErr w:type="spellStart"/>
      <w:proofErr w:type="gramStart"/>
      <w:r w:rsidRPr="001D1AAE">
        <w:rPr>
          <w:rFonts w:ascii="Times New Roman" w:hAnsi="Times New Roman" w:cs="Times New Roman"/>
          <w:i/>
          <w:sz w:val="20"/>
          <w:szCs w:val="20"/>
        </w:rPr>
        <w:t>П</w:t>
      </w:r>
      <w:proofErr w:type="gramEnd"/>
      <w:r w:rsidRPr="001D1AAE">
        <w:rPr>
          <w:rFonts w:ascii="Times New Roman" w:hAnsi="Times New Roman" w:cs="Times New Roman"/>
          <w:i/>
          <w:sz w:val="20"/>
          <w:szCs w:val="20"/>
        </w:rPr>
        <w:t>ідготовка</w:t>
      </w:r>
      <w:proofErr w:type="spellEnd"/>
      <w:r w:rsidRPr="001D1AAE">
        <w:rPr>
          <w:rFonts w:ascii="Times New Roman" w:hAnsi="Times New Roman" w:cs="Times New Roman"/>
          <w:i/>
          <w:sz w:val="20"/>
          <w:szCs w:val="20"/>
        </w:rPr>
        <w:t xml:space="preserve"> тексту до </w:t>
      </w:r>
      <w:proofErr w:type="spellStart"/>
      <w:r w:rsidRPr="001D1AAE">
        <w:rPr>
          <w:rFonts w:ascii="Times New Roman" w:hAnsi="Times New Roman" w:cs="Times New Roman"/>
          <w:i/>
          <w:sz w:val="20"/>
          <w:szCs w:val="20"/>
        </w:rPr>
        <w:t>публікації</w:t>
      </w:r>
      <w:proofErr w:type="spellEnd"/>
      <w:r w:rsidRPr="001D1AA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1D1AAE">
        <w:rPr>
          <w:rFonts w:ascii="Times New Roman" w:hAnsi="Times New Roman" w:cs="Times New Roman"/>
          <w:i/>
          <w:sz w:val="20"/>
          <w:szCs w:val="20"/>
        </w:rPr>
        <w:t>Марія</w:t>
      </w:r>
      <w:proofErr w:type="spellEnd"/>
      <w:r w:rsidRPr="001D1AA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D1AAE">
        <w:rPr>
          <w:rFonts w:ascii="Times New Roman" w:hAnsi="Times New Roman" w:cs="Times New Roman"/>
          <w:i/>
          <w:sz w:val="20"/>
          <w:szCs w:val="20"/>
        </w:rPr>
        <w:t>Марковська</w:t>
      </w:r>
      <w:proofErr w:type="spellEnd"/>
    </w:p>
    <w:p w:rsidR="00AC0795" w:rsidRPr="001D1AAE" w:rsidRDefault="00AC0795" w:rsidP="001D1A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0795" w:rsidRPr="001D1AAE" w:rsidSect="001D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D79"/>
    <w:multiLevelType w:val="multilevel"/>
    <w:tmpl w:val="BCD6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B16BF"/>
    <w:multiLevelType w:val="hybridMultilevel"/>
    <w:tmpl w:val="E9B6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75F67"/>
    <w:multiLevelType w:val="multilevel"/>
    <w:tmpl w:val="954C0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83DDA"/>
    <w:multiLevelType w:val="hybridMultilevel"/>
    <w:tmpl w:val="3800A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AA52F6"/>
    <w:multiLevelType w:val="multilevel"/>
    <w:tmpl w:val="ED242E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52BC8"/>
    <w:multiLevelType w:val="multilevel"/>
    <w:tmpl w:val="BF56C4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E2"/>
    <w:rsid w:val="001D1AAE"/>
    <w:rsid w:val="007D0634"/>
    <w:rsid w:val="007F0FE2"/>
    <w:rsid w:val="00A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2022-03-20T08:22:00Z</dcterms:created>
  <dcterms:modified xsi:type="dcterms:W3CDTF">2022-03-20T08:34:00Z</dcterms:modified>
</cp:coreProperties>
</file>